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12" w:rsidRDefault="00F04312" w:rsidP="00F04312">
      <w:pPr>
        <w:snapToGrid w:val="0"/>
        <w:spacing w:line="566" w:lineRule="atLeast"/>
        <w:jc w:val="left"/>
        <w:textAlignment w:val="center"/>
        <w:rPr>
          <w:rFonts w:ascii="仿宋_GB2312" w:eastAsia="仿宋_GB2312" w:hAnsi="仿宋_GB2312" w:cs="仿宋_GB2312" w:hint="eastAsia"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附件2：</w:t>
      </w:r>
    </w:p>
    <w:p w:rsidR="00F04312" w:rsidRDefault="00F04312" w:rsidP="00F04312">
      <w:pPr>
        <w:snapToGrid w:val="0"/>
        <w:spacing w:line="566" w:lineRule="atLeast"/>
        <w:jc w:val="center"/>
        <w:textAlignment w:val="center"/>
        <w:rPr>
          <w:rFonts w:ascii="黑体" w:eastAsia="黑体" w:hAnsi="黑体" w:cs="黑体" w:hint="eastAsia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教育系统教师招聘计划与职位要求表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75"/>
        <w:gridCol w:w="510"/>
        <w:gridCol w:w="1110"/>
        <w:gridCol w:w="585"/>
        <w:gridCol w:w="990"/>
        <w:gridCol w:w="937"/>
        <w:gridCol w:w="2199"/>
        <w:gridCol w:w="1912"/>
      </w:tblGrid>
      <w:tr w:rsidR="00F04312" w:rsidTr="000A794F">
        <w:trPr>
          <w:trHeight w:val="480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  单位</w:t>
            </w:r>
          </w:p>
        </w:tc>
        <w:tc>
          <w:tcPr>
            <w:tcW w:w="51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职位代码</w:t>
            </w:r>
          </w:p>
        </w:tc>
        <w:tc>
          <w:tcPr>
            <w:tcW w:w="111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职位名称</w:t>
            </w:r>
          </w:p>
        </w:tc>
        <w:tc>
          <w:tcPr>
            <w:tcW w:w="58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招聘计划</w:t>
            </w:r>
          </w:p>
        </w:tc>
        <w:tc>
          <w:tcPr>
            <w:tcW w:w="6038" w:type="dxa"/>
            <w:gridSpan w:val="4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职位要求</w:t>
            </w:r>
          </w:p>
        </w:tc>
      </w:tr>
      <w:tr w:rsidR="00F04312" w:rsidTr="000A794F">
        <w:trPr>
          <w:trHeight w:val="54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51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111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58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年龄</w:t>
            </w:r>
          </w:p>
        </w:tc>
        <w:tc>
          <w:tcPr>
            <w:tcW w:w="937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学历要求</w:t>
            </w:r>
          </w:p>
        </w:tc>
        <w:tc>
          <w:tcPr>
            <w:tcW w:w="2199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专业及资格要求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其它要求</w:t>
            </w:r>
          </w:p>
        </w:tc>
      </w:tr>
      <w:tr w:rsidR="00F04312" w:rsidTr="000A794F">
        <w:trPr>
          <w:trHeight w:val="482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邵东  一中</w:t>
            </w: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B01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高中语文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 w:val="restart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35岁以下</w:t>
            </w:r>
          </w:p>
        </w:tc>
        <w:tc>
          <w:tcPr>
            <w:tcW w:w="937" w:type="dxa"/>
            <w:vMerge w:val="restart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全日制硕士研究生及以上</w:t>
            </w:r>
          </w:p>
        </w:tc>
        <w:tc>
          <w:tcPr>
            <w:tcW w:w="2199" w:type="dxa"/>
            <w:vMerge w:val="restart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具有对应专业高中教师资格证；</w:t>
            </w:r>
            <w:r>
              <w:rPr>
                <w:rFonts w:hint="eastAsia"/>
                <w:color w:val="000000"/>
                <w:sz w:val="20"/>
                <w:szCs w:val="20"/>
              </w:rPr>
              <w:t>要求取得硕士及以上学位证书</w:t>
            </w:r>
          </w:p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 w:val="restart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高中物理、高中化学、高中政治、高中地理等紧缺学科年龄放宽到40周岁以下</w:t>
            </w: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B02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高中数学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B03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高中英语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B04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高中物理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B05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高中化学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B06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高中政治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B07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高中地理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B08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高中教育学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937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邵东  三中</w:t>
            </w: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B09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高中语文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 w:val="restart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35岁以下</w:t>
            </w:r>
          </w:p>
        </w:tc>
        <w:tc>
          <w:tcPr>
            <w:tcW w:w="937" w:type="dxa"/>
            <w:vMerge w:val="restart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全日制硕士研究生及以上</w:t>
            </w:r>
          </w:p>
        </w:tc>
        <w:tc>
          <w:tcPr>
            <w:tcW w:w="2199" w:type="dxa"/>
            <w:vMerge w:val="restart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具有对应专业高中教师资格证；</w:t>
            </w:r>
            <w:r>
              <w:rPr>
                <w:rFonts w:hint="eastAsia"/>
                <w:color w:val="000000"/>
                <w:sz w:val="20"/>
                <w:szCs w:val="20"/>
              </w:rPr>
              <w:t>要求取得硕士及以上学位证书</w:t>
            </w:r>
          </w:p>
        </w:tc>
        <w:tc>
          <w:tcPr>
            <w:tcW w:w="1912" w:type="dxa"/>
            <w:vMerge w:val="restart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高中物理、高中生物、高中历史、高中音乐等紧缺学科年龄放宽到40周岁以下；高中英语、高中政治、高中生物、高中音乐教师职位限男性</w:t>
            </w: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B10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高中数学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B11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高中英语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B12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高中物理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B13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高中生物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B14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高中历史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B15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高中音乐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482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B16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高中心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理学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  单位</w:t>
            </w:r>
          </w:p>
        </w:tc>
        <w:tc>
          <w:tcPr>
            <w:tcW w:w="51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职位代码</w:t>
            </w:r>
          </w:p>
        </w:tc>
        <w:tc>
          <w:tcPr>
            <w:tcW w:w="111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职位名称</w:t>
            </w:r>
          </w:p>
        </w:tc>
        <w:tc>
          <w:tcPr>
            <w:tcW w:w="58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招聘计划</w:t>
            </w:r>
          </w:p>
        </w:tc>
        <w:tc>
          <w:tcPr>
            <w:tcW w:w="6038" w:type="dxa"/>
            <w:gridSpan w:val="4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职位要求</w:t>
            </w: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111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8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年龄</w:t>
            </w:r>
          </w:p>
        </w:tc>
        <w:tc>
          <w:tcPr>
            <w:tcW w:w="937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学历要求</w:t>
            </w:r>
          </w:p>
        </w:tc>
        <w:tc>
          <w:tcPr>
            <w:tcW w:w="2199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专业及资格要求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其它要求</w:t>
            </w:r>
          </w:p>
        </w:tc>
      </w:tr>
      <w:tr w:rsidR="00F04312" w:rsidTr="000A794F">
        <w:trPr>
          <w:trHeight w:val="510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县直  中学</w:t>
            </w:r>
          </w:p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B17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高中语文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937" w:type="dxa"/>
            <w:vMerge w:val="restart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全日制本科（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含专升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本）及以上</w:t>
            </w:r>
          </w:p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 w:val="restart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具有对应专业高中教师资格证；要求取得学士及以上学位证书</w:t>
            </w:r>
          </w:p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B18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高中数学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B19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高中英语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B20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高中物理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B21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高中化学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B22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高中生物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B23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高中政治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B24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高中历史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B25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高中地理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B26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高中音乐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B27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高中体育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B28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高中体育二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hint="eastAsia"/>
                <w:color w:val="000000"/>
              </w:rPr>
              <w:t>篮球专业；</w:t>
            </w:r>
            <w:r>
              <w:rPr>
                <w:rFonts w:ascii="宋体" w:hAnsi="宋体" w:cs="宋体" w:hint="eastAsia"/>
                <w:color w:val="000000"/>
              </w:rPr>
              <w:t>男性</w:t>
            </w: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B29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高中美术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B30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hint="eastAsia"/>
                <w:color w:val="000000"/>
                <w:sz w:val="20"/>
                <w:szCs w:val="20"/>
              </w:rPr>
              <w:t>信息技术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B31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高中教育学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1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B32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高中心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理学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职业  中专</w:t>
            </w: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B33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会计学</w:t>
            </w:r>
            <w:proofErr w:type="gramStart"/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937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hint="eastAsia"/>
                <w:color w:val="000000"/>
              </w:rPr>
              <w:t>全日制本科（</w:t>
            </w:r>
            <w:proofErr w:type="gramStart"/>
            <w:r>
              <w:rPr>
                <w:rFonts w:hint="eastAsia"/>
                <w:color w:val="000000"/>
              </w:rPr>
              <w:t>含专升</w:t>
            </w:r>
            <w:proofErr w:type="gramEnd"/>
            <w:r>
              <w:rPr>
                <w:rFonts w:hint="eastAsia"/>
                <w:color w:val="000000"/>
              </w:rPr>
              <w:t>本）及以上</w:t>
            </w:r>
          </w:p>
        </w:tc>
        <w:tc>
          <w:tcPr>
            <w:tcW w:w="2199" w:type="dxa"/>
            <w:vMerge w:val="restart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会计学、财务管理、会计电算化；</w:t>
            </w:r>
            <w:r>
              <w:rPr>
                <w:rFonts w:hint="eastAsia"/>
                <w:color w:val="000000"/>
                <w:sz w:val="20"/>
                <w:szCs w:val="20"/>
              </w:rPr>
              <w:t>要求取得学士及以上学位证书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男性</w:t>
            </w: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B34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会计学二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女性</w:t>
            </w: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B35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机械制造与数控模具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机械制造及其自动化、机电一体化、数控技术、材料成型及控制工程；</w:t>
            </w:r>
            <w:r>
              <w:rPr>
                <w:rFonts w:hint="eastAsia"/>
                <w:color w:val="000000"/>
                <w:sz w:val="20"/>
                <w:szCs w:val="20"/>
              </w:rPr>
              <w:t>要求取得学士及以上学位证书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B36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电子电器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2199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电子应用技术、电子电器、电子信息技术；</w:t>
            </w:r>
            <w:r>
              <w:rPr>
                <w:rFonts w:hint="eastAsia"/>
                <w:color w:val="000000"/>
                <w:sz w:val="20"/>
                <w:szCs w:val="20"/>
              </w:rPr>
              <w:t>要求取得学士及以上学位证书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F04312" w:rsidTr="000A794F">
        <w:trPr>
          <w:trHeight w:val="465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  单位</w:t>
            </w:r>
          </w:p>
        </w:tc>
        <w:tc>
          <w:tcPr>
            <w:tcW w:w="51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职位代码</w:t>
            </w:r>
          </w:p>
        </w:tc>
        <w:tc>
          <w:tcPr>
            <w:tcW w:w="111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职位名称</w:t>
            </w:r>
          </w:p>
        </w:tc>
        <w:tc>
          <w:tcPr>
            <w:tcW w:w="58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招聘计划</w:t>
            </w:r>
          </w:p>
        </w:tc>
        <w:tc>
          <w:tcPr>
            <w:tcW w:w="6038" w:type="dxa"/>
            <w:gridSpan w:val="4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职位要求</w:t>
            </w:r>
          </w:p>
        </w:tc>
      </w:tr>
      <w:tr w:rsidR="00F04312" w:rsidTr="000A794F">
        <w:trPr>
          <w:trHeight w:val="450"/>
        </w:trPr>
        <w:tc>
          <w:tcPr>
            <w:tcW w:w="67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111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585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9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年龄</w:t>
            </w:r>
          </w:p>
        </w:tc>
        <w:tc>
          <w:tcPr>
            <w:tcW w:w="937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学历要求</w:t>
            </w:r>
          </w:p>
        </w:tc>
        <w:tc>
          <w:tcPr>
            <w:tcW w:w="2199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专业及资格要求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其它要求</w:t>
            </w:r>
          </w:p>
        </w:tc>
      </w:tr>
      <w:tr w:rsidR="00F04312" w:rsidTr="000A794F">
        <w:trPr>
          <w:trHeight w:val="595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初级 中学</w:t>
            </w: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B37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初中语文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937" w:type="dxa"/>
            <w:vMerge w:val="restart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全日制本科（</w:t>
            </w:r>
            <w:proofErr w:type="gramStart"/>
            <w:r>
              <w:rPr>
                <w:rFonts w:hint="eastAsia"/>
                <w:color w:val="000000"/>
                <w:sz w:val="20"/>
                <w:szCs w:val="20"/>
              </w:rPr>
              <w:t>含专升</w:t>
            </w:r>
            <w:proofErr w:type="gramEnd"/>
            <w:r>
              <w:rPr>
                <w:rFonts w:hint="eastAsia"/>
                <w:color w:val="000000"/>
                <w:sz w:val="20"/>
                <w:szCs w:val="20"/>
              </w:rPr>
              <w:t>本）及以上</w:t>
            </w:r>
          </w:p>
        </w:tc>
        <w:tc>
          <w:tcPr>
            <w:tcW w:w="2199" w:type="dxa"/>
            <w:vMerge w:val="restart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具有对应专业中学教师资格证；要求取得学士及以上学位证书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B38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初中数学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B39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初中英语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B40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初中物理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B41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初中生物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B42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初中政治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B43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初中历史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B44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初中地理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B45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初中体育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B46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初中信息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/>
                <w:color w:val="000000"/>
                <w:sz w:val="20"/>
                <w:szCs w:val="20"/>
              </w:rPr>
              <w:t>技术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 w:val="restart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 xml:space="preserve">小学 </w:t>
            </w: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B47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小学语文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0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  <w:r>
              <w:rPr>
                <w:rFonts w:ascii="宋体" w:hAnsi="宋体" w:hint="eastAsia"/>
              </w:rPr>
              <w:t>35岁以下</w:t>
            </w:r>
          </w:p>
        </w:tc>
        <w:tc>
          <w:tcPr>
            <w:tcW w:w="937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  <w:r>
              <w:rPr>
                <w:rFonts w:hint="eastAsia"/>
                <w:color w:val="000000"/>
              </w:rPr>
              <w:t>全日制大专及以上</w:t>
            </w:r>
          </w:p>
        </w:tc>
        <w:tc>
          <w:tcPr>
            <w:tcW w:w="2199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  <w:r>
              <w:rPr>
                <w:rFonts w:hint="eastAsia"/>
                <w:color w:val="000000"/>
              </w:rPr>
              <w:t>具有小学或中学教师资格证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B48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小学数学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B49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小学英语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2199" w:type="dxa"/>
            <w:vMerge w:val="restart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  <w:r>
              <w:rPr>
                <w:rFonts w:hint="eastAsia"/>
                <w:color w:val="000000"/>
              </w:rPr>
              <w:t>具有对应专业小学或中学教师资格证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B50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小学音乐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B51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小学美术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B52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小学体育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Merge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B53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小学信息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/>
                <w:color w:val="000000"/>
                <w:sz w:val="20"/>
                <w:szCs w:val="20"/>
              </w:rPr>
              <w:t>技术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937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2199" w:type="dxa"/>
            <w:vMerge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</w:p>
        </w:tc>
      </w:tr>
      <w:tr w:rsidR="00F04312" w:rsidTr="000A794F">
        <w:trPr>
          <w:trHeight w:val="595"/>
        </w:trPr>
        <w:tc>
          <w:tcPr>
            <w:tcW w:w="675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幼儿园</w:t>
            </w:r>
          </w:p>
        </w:tc>
        <w:tc>
          <w:tcPr>
            <w:tcW w:w="51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B54</w:t>
            </w:r>
          </w:p>
        </w:tc>
        <w:tc>
          <w:tcPr>
            <w:tcW w:w="1110" w:type="dxa"/>
            <w:vAlign w:val="center"/>
          </w:tcPr>
          <w:p w:rsidR="00F04312" w:rsidRDefault="00F04312" w:rsidP="000A794F">
            <w:pPr>
              <w:jc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585" w:type="dxa"/>
            <w:vAlign w:val="center"/>
          </w:tcPr>
          <w:p w:rsidR="00F04312" w:rsidRDefault="00F04312" w:rsidP="000A794F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0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  <w:r>
              <w:rPr>
                <w:rFonts w:hint="eastAsia"/>
                <w:color w:val="000000"/>
                <w:kern w:val="2"/>
              </w:rPr>
              <w:t>28</w:t>
            </w:r>
            <w:r>
              <w:rPr>
                <w:rFonts w:hint="eastAsia"/>
                <w:color w:val="000000"/>
                <w:kern w:val="2"/>
              </w:rPr>
              <w:t>岁以下</w:t>
            </w:r>
          </w:p>
        </w:tc>
        <w:tc>
          <w:tcPr>
            <w:tcW w:w="937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  <w:r>
              <w:rPr>
                <w:rFonts w:ascii="宋体" w:hAnsi="宋体" w:hint="eastAsia"/>
                <w:color w:val="000000"/>
              </w:rPr>
              <w:t>全日制中专及以上</w:t>
            </w:r>
          </w:p>
        </w:tc>
        <w:tc>
          <w:tcPr>
            <w:tcW w:w="2199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  <w:r>
              <w:rPr>
                <w:rFonts w:hint="eastAsia"/>
                <w:color w:val="000000"/>
                <w:kern w:val="2"/>
              </w:rPr>
              <w:t>幼儿教育或学前教育；具有幼师资格证</w:t>
            </w:r>
          </w:p>
        </w:tc>
        <w:tc>
          <w:tcPr>
            <w:tcW w:w="1912" w:type="dxa"/>
            <w:vAlign w:val="center"/>
          </w:tcPr>
          <w:p w:rsidR="00F04312" w:rsidRDefault="00F04312" w:rsidP="000A794F">
            <w:pPr>
              <w:pStyle w:val="p0"/>
              <w:spacing w:line="280" w:lineRule="exact"/>
              <w:ind w:firstLine="0"/>
              <w:jc w:val="center"/>
              <w:rPr>
                <w:rFonts w:hint="eastAsia"/>
                <w:color w:val="000000"/>
                <w:kern w:val="2"/>
              </w:rPr>
            </w:pPr>
            <w:r>
              <w:rPr>
                <w:rFonts w:hint="eastAsia"/>
                <w:color w:val="000000"/>
                <w:kern w:val="2"/>
              </w:rPr>
              <w:t>幼儿师范或中等师范学校毕业</w:t>
            </w:r>
          </w:p>
        </w:tc>
      </w:tr>
    </w:tbl>
    <w:p w:rsidR="00CB3F5E" w:rsidRDefault="00F04312"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注：县直中学、初级中学、小学、幼儿园各招聘职位的具体服务单位由县教育局在报名时予以公布。</w:t>
      </w:r>
    </w:p>
    <w:sectPr w:rsidR="00CB3F5E" w:rsidSect="00CB3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4312"/>
    <w:rsid w:val="00CB3F5E"/>
    <w:rsid w:val="00F04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3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F04312"/>
    <w:pPr>
      <w:widowControl/>
      <w:ind w:firstLine="420"/>
      <w:jc w:val="left"/>
    </w:pPr>
    <w:rPr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1460</Characters>
  <Application>Microsoft Office Word</Application>
  <DocSecurity>0</DocSecurity>
  <Lines>12</Lines>
  <Paragraphs>3</Paragraphs>
  <ScaleCrop>false</ScaleCrop>
  <Company>Www.SangSan.Cn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1</cp:revision>
  <dcterms:created xsi:type="dcterms:W3CDTF">2017-04-28T00:31:00Z</dcterms:created>
  <dcterms:modified xsi:type="dcterms:W3CDTF">2017-04-28T00:31:00Z</dcterms:modified>
</cp:coreProperties>
</file>